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黑体" w:eastAsia="黑体"/>
          <w:sz w:val="36"/>
          <w:szCs w:val="36"/>
        </w:rPr>
      </w:pPr>
      <w:r>
        <w:rPr>
          <w:rFonts w:hint="eastAsia" w:ascii="黑体" w:eastAsia="黑体"/>
          <w:sz w:val="36"/>
          <w:szCs w:val="36"/>
        </w:rPr>
        <w:t>住房公积金提取申请表</w:t>
      </w:r>
    </w:p>
    <w:p>
      <w:pPr>
        <w:spacing w:line="460" w:lineRule="exact"/>
        <w:jc w:val="center"/>
        <w:rPr>
          <w:rFonts w:hint="eastAsia" w:ascii="黑体" w:eastAsia="黑体"/>
          <w:sz w:val="36"/>
          <w:szCs w:val="36"/>
        </w:rPr>
      </w:pPr>
      <w:r>
        <w:rPr>
          <w:rFonts w:hint="eastAsia" w:ascii="仿宋" w:hAnsi="仿宋" w:eastAsia="仿宋"/>
          <w:sz w:val="24"/>
        </w:rPr>
        <w:t>缴存银行：                                                         年  月  日</w:t>
      </w:r>
    </w:p>
    <w:tbl>
      <w:tblPr>
        <w:tblStyle w:val="4"/>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268"/>
        <w:gridCol w:w="198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hint="eastAsia" w:ascii="仿宋" w:hAnsi="仿宋" w:eastAsia="仿宋"/>
                <w:sz w:val="24"/>
              </w:rPr>
            </w:pPr>
            <w:r>
              <w:rPr>
                <w:rFonts w:hint="eastAsia" w:ascii="仿宋" w:hAnsi="仿宋" w:eastAsia="仿宋"/>
                <w:sz w:val="24"/>
              </w:rPr>
              <w:t>姓    名</w:t>
            </w:r>
          </w:p>
        </w:tc>
        <w:tc>
          <w:tcPr>
            <w:tcW w:w="2268" w:type="dxa"/>
            <w:vAlign w:val="top"/>
          </w:tcPr>
          <w:p>
            <w:pPr>
              <w:spacing w:line="360" w:lineRule="auto"/>
              <w:rPr>
                <w:rFonts w:hint="eastAsia" w:ascii="仿宋" w:hAnsi="仿宋" w:eastAsia="仿宋"/>
                <w:sz w:val="24"/>
              </w:rPr>
            </w:pPr>
          </w:p>
        </w:tc>
        <w:tc>
          <w:tcPr>
            <w:tcW w:w="1984" w:type="dxa"/>
            <w:vAlign w:val="center"/>
          </w:tcPr>
          <w:p>
            <w:pPr>
              <w:spacing w:line="360" w:lineRule="auto"/>
              <w:jc w:val="center"/>
              <w:rPr>
                <w:rFonts w:hint="eastAsia" w:ascii="仿宋" w:hAnsi="仿宋" w:eastAsia="仿宋"/>
                <w:sz w:val="24"/>
              </w:rPr>
            </w:pPr>
            <w:r>
              <w:rPr>
                <w:rFonts w:hint="eastAsia" w:ascii="仿宋" w:hAnsi="仿宋" w:eastAsia="仿宋"/>
                <w:sz w:val="24"/>
              </w:rPr>
              <w:t>个人公积金账号</w:t>
            </w:r>
          </w:p>
        </w:tc>
        <w:tc>
          <w:tcPr>
            <w:tcW w:w="4536" w:type="dxa"/>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hint="eastAsia" w:ascii="仿宋" w:hAnsi="仿宋" w:eastAsia="仿宋"/>
                <w:sz w:val="24"/>
              </w:rPr>
            </w:pPr>
            <w:r>
              <w:rPr>
                <w:rFonts w:hint="eastAsia" w:ascii="仿宋" w:hAnsi="仿宋" w:eastAsia="仿宋"/>
                <w:sz w:val="24"/>
              </w:rPr>
              <w:t>证件类型</w:t>
            </w:r>
          </w:p>
        </w:tc>
        <w:tc>
          <w:tcPr>
            <w:tcW w:w="2268" w:type="dxa"/>
            <w:vAlign w:val="top"/>
          </w:tcPr>
          <w:p>
            <w:pPr>
              <w:spacing w:line="360" w:lineRule="auto"/>
              <w:rPr>
                <w:rFonts w:hint="eastAsia" w:ascii="仿宋" w:hAnsi="仿宋" w:eastAsia="仿宋"/>
                <w:sz w:val="18"/>
                <w:szCs w:val="18"/>
              </w:rPr>
            </w:pPr>
            <w:r>
              <w:rPr>
                <w:rFonts w:hint="eastAsia" w:ascii="仿宋" w:hAnsi="仿宋" w:eastAsia="仿宋"/>
                <w:sz w:val="18"/>
                <w:szCs w:val="18"/>
              </w:rPr>
              <w:t>□身份证 □其他＿＿＿</w:t>
            </w:r>
          </w:p>
        </w:tc>
        <w:tc>
          <w:tcPr>
            <w:tcW w:w="1984" w:type="dxa"/>
            <w:vAlign w:val="center"/>
          </w:tcPr>
          <w:p>
            <w:pPr>
              <w:spacing w:line="360" w:lineRule="auto"/>
              <w:jc w:val="center"/>
              <w:rPr>
                <w:rFonts w:hint="eastAsia" w:ascii="仿宋" w:hAnsi="仿宋" w:eastAsia="仿宋"/>
                <w:sz w:val="24"/>
              </w:rPr>
            </w:pPr>
            <w:r>
              <w:rPr>
                <w:rFonts w:hint="eastAsia" w:ascii="仿宋" w:hAnsi="仿宋" w:eastAsia="仿宋"/>
                <w:sz w:val="24"/>
              </w:rPr>
              <w:t>证件号码</w:t>
            </w:r>
          </w:p>
        </w:tc>
        <w:tc>
          <w:tcPr>
            <w:tcW w:w="4536" w:type="dxa"/>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hint="eastAsia" w:ascii="仿宋" w:hAnsi="仿宋" w:eastAsia="仿宋"/>
                <w:sz w:val="24"/>
              </w:rPr>
            </w:pPr>
            <w:r>
              <w:rPr>
                <w:rFonts w:hint="eastAsia" w:ascii="仿宋" w:hAnsi="仿宋" w:eastAsia="仿宋"/>
                <w:sz w:val="24"/>
              </w:rPr>
              <w:t>联系电话</w:t>
            </w:r>
          </w:p>
        </w:tc>
        <w:tc>
          <w:tcPr>
            <w:tcW w:w="2268" w:type="dxa"/>
            <w:vAlign w:val="top"/>
          </w:tcPr>
          <w:p>
            <w:pPr>
              <w:spacing w:line="360" w:lineRule="auto"/>
              <w:rPr>
                <w:rFonts w:hint="eastAsia" w:ascii="仿宋" w:hAnsi="仿宋" w:eastAsia="仿宋"/>
                <w:sz w:val="24"/>
              </w:rPr>
            </w:pPr>
          </w:p>
        </w:tc>
        <w:tc>
          <w:tcPr>
            <w:tcW w:w="1984" w:type="dxa"/>
            <w:vAlign w:val="center"/>
          </w:tcPr>
          <w:p>
            <w:pPr>
              <w:spacing w:line="360" w:lineRule="auto"/>
              <w:jc w:val="center"/>
              <w:rPr>
                <w:rFonts w:hint="eastAsia" w:ascii="仿宋" w:hAnsi="仿宋" w:eastAsia="仿宋"/>
                <w:sz w:val="24"/>
              </w:rPr>
            </w:pPr>
            <w:r>
              <w:rPr>
                <w:rFonts w:hint="eastAsia" w:ascii="仿宋" w:hAnsi="仿宋" w:eastAsia="仿宋"/>
                <w:sz w:val="24"/>
              </w:rPr>
              <w:t>单位名称</w:t>
            </w:r>
          </w:p>
        </w:tc>
        <w:tc>
          <w:tcPr>
            <w:tcW w:w="4536" w:type="dxa"/>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Merge w:val="restart"/>
            <w:vAlign w:val="center"/>
          </w:tcPr>
          <w:p>
            <w:pPr>
              <w:spacing w:line="360" w:lineRule="auto"/>
              <w:jc w:val="center"/>
              <w:rPr>
                <w:rFonts w:hint="eastAsia" w:ascii="仿宋" w:hAnsi="仿宋" w:eastAsia="仿宋"/>
                <w:sz w:val="24"/>
              </w:rPr>
            </w:pPr>
            <w:r>
              <w:rPr>
                <w:rFonts w:hint="eastAsia" w:ascii="仿宋" w:hAnsi="仿宋" w:eastAsia="仿宋"/>
                <w:sz w:val="24"/>
              </w:rPr>
              <w:t>转入账户</w:t>
            </w:r>
          </w:p>
        </w:tc>
        <w:tc>
          <w:tcPr>
            <w:tcW w:w="2268" w:type="dxa"/>
            <w:vAlign w:val="center"/>
          </w:tcPr>
          <w:p>
            <w:pPr>
              <w:spacing w:line="360" w:lineRule="auto"/>
              <w:jc w:val="center"/>
              <w:rPr>
                <w:rFonts w:hint="eastAsia" w:ascii="仿宋" w:hAnsi="仿宋" w:eastAsia="仿宋"/>
                <w:sz w:val="24"/>
              </w:rPr>
            </w:pPr>
            <w:r>
              <w:rPr>
                <w:rFonts w:hint="eastAsia" w:ascii="仿宋" w:hAnsi="仿宋" w:eastAsia="仿宋"/>
                <w:sz w:val="24"/>
              </w:rPr>
              <w:t>账户名称</w:t>
            </w:r>
          </w:p>
        </w:tc>
        <w:tc>
          <w:tcPr>
            <w:tcW w:w="6520" w:type="dxa"/>
            <w:gridSpan w:val="2"/>
            <w:vAlign w:val="center"/>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Merge w:val="continue"/>
            <w:vAlign w:val="center"/>
          </w:tcPr>
          <w:p>
            <w:pPr>
              <w:spacing w:line="360" w:lineRule="auto"/>
              <w:jc w:val="center"/>
              <w:rPr>
                <w:rFonts w:hint="eastAsia" w:ascii="仿宋" w:hAnsi="仿宋" w:eastAsia="仿宋"/>
                <w:sz w:val="24"/>
              </w:rPr>
            </w:pPr>
          </w:p>
        </w:tc>
        <w:tc>
          <w:tcPr>
            <w:tcW w:w="2268" w:type="dxa"/>
            <w:vAlign w:val="center"/>
          </w:tcPr>
          <w:p>
            <w:pPr>
              <w:spacing w:line="360" w:lineRule="auto"/>
              <w:jc w:val="center"/>
              <w:rPr>
                <w:rFonts w:hint="eastAsia" w:ascii="仿宋" w:hAnsi="仿宋" w:eastAsia="仿宋"/>
                <w:sz w:val="24"/>
              </w:rPr>
            </w:pPr>
            <w:r>
              <w:rPr>
                <w:rFonts w:hint="eastAsia" w:ascii="仿宋" w:hAnsi="仿宋" w:eastAsia="仿宋"/>
                <w:sz w:val="24"/>
              </w:rPr>
              <w:t>账    号</w:t>
            </w:r>
          </w:p>
        </w:tc>
        <w:tc>
          <w:tcPr>
            <w:tcW w:w="6520" w:type="dxa"/>
            <w:gridSpan w:val="2"/>
            <w:vAlign w:val="center"/>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Merge w:val="continue"/>
            <w:vAlign w:val="center"/>
          </w:tcPr>
          <w:p>
            <w:pPr>
              <w:spacing w:line="360" w:lineRule="auto"/>
              <w:jc w:val="center"/>
              <w:rPr>
                <w:rFonts w:hint="eastAsia" w:ascii="仿宋" w:hAnsi="仿宋" w:eastAsia="仿宋"/>
                <w:sz w:val="24"/>
              </w:rPr>
            </w:pPr>
          </w:p>
        </w:tc>
        <w:tc>
          <w:tcPr>
            <w:tcW w:w="2268" w:type="dxa"/>
            <w:vAlign w:val="center"/>
          </w:tcPr>
          <w:p>
            <w:pPr>
              <w:spacing w:line="360" w:lineRule="auto"/>
              <w:jc w:val="center"/>
              <w:rPr>
                <w:rFonts w:hint="eastAsia" w:ascii="仿宋" w:hAnsi="仿宋" w:eastAsia="仿宋"/>
                <w:sz w:val="24"/>
              </w:rPr>
            </w:pPr>
            <w:r>
              <w:rPr>
                <w:rFonts w:hint="eastAsia" w:ascii="仿宋" w:hAnsi="仿宋" w:eastAsia="仿宋"/>
                <w:sz w:val="24"/>
              </w:rPr>
              <w:t>开户银行</w:t>
            </w:r>
          </w:p>
        </w:tc>
        <w:tc>
          <w:tcPr>
            <w:tcW w:w="6520" w:type="dxa"/>
            <w:gridSpan w:val="2"/>
            <w:vAlign w:val="center"/>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4"/>
            <w:vAlign w:val="top"/>
          </w:tcPr>
          <w:p>
            <w:pPr>
              <w:spacing w:line="360" w:lineRule="auto"/>
              <w:jc w:val="center"/>
              <w:rPr>
                <w:rFonts w:hint="eastAsia" w:ascii="仿宋" w:hAnsi="仿宋" w:eastAsia="仿宋"/>
                <w:b/>
                <w:sz w:val="24"/>
              </w:rPr>
            </w:pPr>
            <w:r>
              <w:rPr>
                <w:rFonts w:hint="eastAsia" w:ascii="仿宋" w:hAnsi="仿宋" w:eastAsia="仿宋"/>
                <w:b/>
                <w:sz w:val="24"/>
              </w:rPr>
              <w:t>请选择下述提取情形的一种，并在□中打√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0065" w:type="dxa"/>
            <w:gridSpan w:val="4"/>
            <w:vAlign w:val="top"/>
          </w:tcPr>
          <w:p>
            <w:pPr>
              <w:spacing w:line="340" w:lineRule="exact"/>
              <w:rPr>
                <w:rFonts w:hint="eastAsia" w:ascii="仿宋" w:hAnsi="仿宋" w:eastAsia="仿宋"/>
                <w:sz w:val="24"/>
              </w:rPr>
            </w:pPr>
            <w:r>
              <w:rPr>
                <w:rFonts w:hint="eastAsia" w:ascii="仿宋" w:hAnsi="仿宋" w:eastAsia="仿宋"/>
                <w:sz w:val="24"/>
              </w:rPr>
              <w:t xml:space="preserve">□01购商品房            □02购保障性住房               □03购二手房       </w:t>
            </w:r>
          </w:p>
          <w:p>
            <w:pPr>
              <w:spacing w:line="340" w:lineRule="exact"/>
              <w:rPr>
                <w:rFonts w:hint="eastAsia" w:ascii="仿宋" w:hAnsi="仿宋" w:eastAsia="仿宋"/>
                <w:sz w:val="24"/>
              </w:rPr>
            </w:pPr>
            <w:r>
              <w:rPr>
                <w:rFonts w:hint="eastAsia" w:ascii="仿宋" w:hAnsi="仿宋" w:eastAsia="仿宋"/>
                <w:sz w:val="24"/>
              </w:rPr>
              <w:t xml:space="preserve">□04购买拆迁安置住房    □05购公有住房                 □06建造、翻建自住住房      </w:t>
            </w:r>
          </w:p>
          <w:p>
            <w:pPr>
              <w:spacing w:line="340" w:lineRule="exact"/>
              <w:rPr>
                <w:rFonts w:hint="eastAsia" w:ascii="仿宋" w:hAnsi="仿宋" w:eastAsia="仿宋"/>
                <w:sz w:val="24"/>
              </w:rPr>
            </w:pPr>
            <w:r>
              <w:rPr>
                <w:rFonts w:hint="eastAsia" w:ascii="仿宋" w:hAnsi="仿宋" w:eastAsia="仿宋"/>
                <w:sz w:val="24"/>
              </w:rPr>
              <w:t xml:space="preserve">□07大修自住住房        □08偿还住房贷款本息           □09提前还贷    </w:t>
            </w:r>
          </w:p>
          <w:p>
            <w:pPr>
              <w:spacing w:line="340" w:lineRule="exact"/>
              <w:ind w:left="5760" w:hanging="5760" w:hangingChars="2400"/>
              <w:rPr>
                <w:rFonts w:hint="eastAsia" w:ascii="仿宋" w:hAnsi="仿宋" w:eastAsia="仿宋"/>
                <w:sz w:val="24"/>
              </w:rPr>
            </w:pPr>
            <w:r>
              <w:rPr>
                <w:rFonts w:hint="eastAsia" w:ascii="仿宋" w:hAnsi="仿宋" w:eastAsia="仿宋"/>
                <w:sz w:val="24"/>
              </w:rPr>
              <w:t xml:space="preserve">□10支付房租            □11装修自住住房               □12出境定居  </w:t>
            </w:r>
          </w:p>
          <w:p>
            <w:pPr>
              <w:spacing w:line="340" w:lineRule="exact"/>
              <w:ind w:left="5760" w:hanging="5760" w:hangingChars="2400"/>
              <w:rPr>
                <w:rFonts w:hint="eastAsia" w:ascii="仿宋" w:hAnsi="仿宋" w:eastAsia="仿宋"/>
                <w:sz w:val="24"/>
              </w:rPr>
            </w:pPr>
            <w:r>
              <w:rPr>
                <w:rFonts w:hint="eastAsia" w:ascii="仿宋" w:hAnsi="仿宋" w:eastAsia="仿宋"/>
                <w:sz w:val="24"/>
              </w:rPr>
              <w:t>□13离、退休            □14死亡或被宣告死亡           □15患重大疾病</w:t>
            </w:r>
          </w:p>
          <w:p>
            <w:pPr>
              <w:spacing w:line="340" w:lineRule="exact"/>
              <w:rPr>
                <w:rFonts w:hint="eastAsia" w:ascii="仿宋" w:hAnsi="仿宋" w:eastAsia="仿宋"/>
                <w:sz w:val="24"/>
              </w:rPr>
            </w:pPr>
            <w:r>
              <w:rPr>
                <w:rFonts w:hint="eastAsia" w:ascii="仿宋" w:hAnsi="仿宋" w:eastAsia="仿宋"/>
                <w:sz w:val="24"/>
              </w:rPr>
              <w:t xml:space="preserve">□16支付子女大中专院校学费                       □17遇到不可预见的重大事故、灾难                  </w:t>
            </w:r>
          </w:p>
          <w:p>
            <w:pPr>
              <w:spacing w:line="340" w:lineRule="exact"/>
              <w:rPr>
                <w:rFonts w:hint="eastAsia" w:ascii="仿宋" w:hAnsi="仿宋" w:eastAsia="仿宋"/>
                <w:sz w:val="24"/>
              </w:rPr>
            </w:pPr>
            <w:r>
              <w:rPr>
                <w:rFonts w:hint="eastAsia" w:ascii="仿宋" w:hAnsi="仿宋" w:eastAsia="仿宋"/>
                <w:sz w:val="24"/>
              </w:rPr>
              <w:t>□18完全丧失劳动能力，并与单位终止劳动关系       □19其他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10065" w:type="dxa"/>
            <w:gridSpan w:val="4"/>
            <w:tcBorders>
              <w:top w:val="single" w:color="auto" w:sz="4" w:space="0"/>
              <w:left w:val="single" w:color="auto" w:sz="4" w:space="0"/>
              <w:right w:val="single" w:color="auto" w:sz="4" w:space="0"/>
            </w:tcBorders>
            <w:vAlign w:val="top"/>
          </w:tcPr>
          <w:p>
            <w:pPr>
              <w:spacing w:line="400" w:lineRule="exact"/>
              <w:jc w:val="center"/>
              <w:rPr>
                <w:rFonts w:hint="eastAsia" w:ascii="黑体" w:hAnsi="黑体" w:eastAsia="黑体"/>
                <w:sz w:val="28"/>
                <w:szCs w:val="28"/>
              </w:rPr>
            </w:pPr>
            <w:r>
              <w:rPr>
                <w:rFonts w:hint="eastAsia" w:ascii="黑体" w:hAnsi="黑体" w:eastAsia="黑体"/>
                <w:sz w:val="28"/>
                <w:szCs w:val="28"/>
              </w:rPr>
              <w:t>申请人声明</w:t>
            </w:r>
          </w:p>
          <w:p>
            <w:pPr>
              <w:spacing w:line="320" w:lineRule="exact"/>
              <w:ind w:firstLine="560" w:firstLineChars="200"/>
              <w:rPr>
                <w:rFonts w:hint="eastAsia" w:ascii="黑体" w:hAnsi="黑体" w:eastAsia="黑体"/>
                <w:sz w:val="28"/>
                <w:szCs w:val="28"/>
              </w:rPr>
            </w:pPr>
            <w:r>
              <w:rPr>
                <w:rFonts w:hint="eastAsia" w:ascii="黑体" w:hAnsi="黑体" w:eastAsia="黑体"/>
                <w:sz w:val="28"/>
                <w:szCs w:val="28"/>
              </w:rPr>
              <w:t>1.</w:t>
            </w:r>
            <w:r>
              <w:rPr>
                <w:rFonts w:hint="eastAsia" w:ascii="仿宋" w:hAnsi="仿宋" w:eastAsia="仿宋"/>
                <w:sz w:val="28"/>
                <w:szCs w:val="28"/>
              </w:rPr>
              <w:t>本人符合住房公积金提取条件，申请提取金额＿＿＿＿＿＿＿＿＿元；</w:t>
            </w:r>
          </w:p>
          <w:p>
            <w:pPr>
              <w:spacing w:line="320" w:lineRule="exact"/>
              <w:ind w:firstLine="560" w:firstLineChars="200"/>
              <w:rPr>
                <w:rFonts w:hint="eastAsia" w:ascii="仿宋" w:hAnsi="仿宋" w:eastAsia="仿宋"/>
                <w:sz w:val="28"/>
                <w:szCs w:val="28"/>
              </w:rPr>
            </w:pPr>
            <w:r>
              <w:rPr>
                <w:rFonts w:hint="eastAsia" w:ascii="仿宋" w:hAnsi="仿宋" w:eastAsia="仿宋"/>
                <w:sz w:val="28"/>
                <w:szCs w:val="28"/>
              </w:rPr>
              <w:t>2.本人已按规定提供证明材料，承诺向住房公积金管理机构提交的资料和本申请表所填写的信息均完整、真实、合法、有效，无任何与事实不符的情况，如存在虚假申报或漏报行为，申请人愿意承担由此产生的相应责任。</w:t>
            </w:r>
          </w:p>
          <w:p>
            <w:pPr>
              <w:spacing w:line="360" w:lineRule="exact"/>
              <w:ind w:firstLine="260" w:firstLineChars="200"/>
              <w:rPr>
                <w:rFonts w:hint="eastAsia" w:ascii="仿宋" w:hAnsi="仿宋" w:eastAsia="仿宋"/>
                <w:sz w:val="13"/>
                <w:szCs w:val="13"/>
              </w:rPr>
            </w:pPr>
          </w:p>
          <w:p>
            <w:pPr>
              <w:spacing w:line="360" w:lineRule="exact"/>
              <w:ind w:firstLine="560" w:firstLineChars="200"/>
              <w:rPr>
                <w:rFonts w:hint="eastAsia" w:ascii="仿宋" w:hAnsi="仿宋" w:eastAsia="仿宋"/>
                <w:sz w:val="28"/>
                <w:szCs w:val="28"/>
              </w:rPr>
            </w:pPr>
            <w:r>
              <w:rPr>
                <w:rFonts w:hint="eastAsia" w:ascii="仿宋" w:hAnsi="仿宋" w:eastAsia="仿宋"/>
                <w:sz w:val="28"/>
                <w:szCs w:val="28"/>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b/>
                <w:sz w:val="24"/>
              </w:rPr>
            </w:pPr>
            <w:r>
              <w:rPr>
                <w:rFonts w:hint="eastAsia" w:ascii="仿宋" w:hAnsi="仿宋" w:eastAsia="仿宋"/>
                <w:b/>
                <w:sz w:val="24"/>
              </w:rPr>
              <w:t>住房公积金管理机构受理及审核意见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b/>
                <w:sz w:val="32"/>
                <w:szCs w:val="32"/>
              </w:rPr>
            </w:pPr>
          </w:p>
          <w:p>
            <w:pPr>
              <w:spacing w:line="340" w:lineRule="exact"/>
              <w:jc w:val="center"/>
              <w:rPr>
                <w:rFonts w:hint="eastAsia" w:ascii="仿宋" w:hAnsi="仿宋" w:eastAsia="仿宋"/>
                <w:b/>
                <w:sz w:val="32"/>
                <w:szCs w:val="32"/>
              </w:rPr>
            </w:pPr>
            <w:r>
              <w:rPr>
                <w:rFonts w:hint="eastAsia" w:ascii="仿宋" w:hAnsi="仿宋" w:eastAsia="仿宋"/>
                <w:b/>
                <w:sz w:val="32"/>
                <w:szCs w:val="32"/>
              </w:rPr>
              <w:t>初  审</w:t>
            </w:r>
          </w:p>
          <w:p>
            <w:pPr>
              <w:spacing w:line="340" w:lineRule="exact"/>
              <w:jc w:val="center"/>
              <w:rPr>
                <w:rFonts w:hint="eastAsia" w:ascii="仿宋" w:hAnsi="仿宋" w:eastAsia="仿宋"/>
                <w:b/>
                <w:sz w:val="32"/>
                <w:szCs w:val="32"/>
              </w:rPr>
            </w:pPr>
            <w:r>
              <w:rPr>
                <w:rFonts w:hint="eastAsia" w:ascii="仿宋" w:hAnsi="仿宋" w:eastAsia="仿宋"/>
                <w:b/>
                <w:sz w:val="32"/>
                <w:szCs w:val="32"/>
              </w:rPr>
              <w:t>意  见</w:t>
            </w:r>
          </w:p>
          <w:p>
            <w:pPr>
              <w:spacing w:line="340" w:lineRule="exact"/>
              <w:jc w:val="center"/>
              <w:rPr>
                <w:rFonts w:hint="eastAsia" w:ascii="仿宋" w:hAnsi="仿宋" w:eastAsia="仿宋"/>
                <w:b/>
                <w:sz w:val="32"/>
                <w:szCs w:val="32"/>
              </w:rPr>
            </w:pPr>
          </w:p>
        </w:tc>
        <w:tc>
          <w:tcPr>
            <w:tcW w:w="8788"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sz w:val="24"/>
              </w:rPr>
            </w:pPr>
            <w:r>
              <w:rPr>
                <w:rFonts w:hint="eastAsia" w:ascii="仿宋" w:hAnsi="仿宋" w:eastAsia="仿宋"/>
                <w:sz w:val="24"/>
              </w:rPr>
              <w:t xml:space="preserve">    </w:t>
            </w:r>
          </w:p>
          <w:p>
            <w:pPr>
              <w:spacing w:line="400" w:lineRule="exact"/>
              <w:ind w:firstLine="800" w:firstLineChars="250"/>
              <w:rPr>
                <w:rFonts w:hint="eastAsia" w:ascii="仿宋" w:hAnsi="仿宋" w:eastAsia="仿宋"/>
                <w:sz w:val="32"/>
                <w:szCs w:val="32"/>
              </w:rPr>
            </w:pPr>
            <w:r>
              <w:rPr>
                <w:rFonts w:hint="eastAsia" w:ascii="仿宋" w:hAnsi="仿宋" w:eastAsia="仿宋"/>
                <w:sz w:val="32"/>
                <w:szCs w:val="32"/>
              </w:rPr>
              <w:t>该职工符合提取条件，所提交材料已核对原件，拟同意提取￥：＿＿＿元。</w:t>
            </w:r>
          </w:p>
          <w:p>
            <w:pPr>
              <w:spacing w:line="360" w:lineRule="auto"/>
              <w:ind w:firstLine="840" w:firstLineChars="350"/>
              <w:rPr>
                <w:rFonts w:hint="eastAsia" w:ascii="仿宋" w:hAnsi="仿宋" w:eastAsia="仿宋"/>
                <w:sz w:val="24"/>
              </w:rPr>
            </w:pPr>
          </w:p>
          <w:p>
            <w:pPr>
              <w:spacing w:line="360" w:lineRule="auto"/>
              <w:ind w:firstLine="980" w:firstLineChars="350"/>
              <w:rPr>
                <w:rFonts w:hint="eastAsia" w:ascii="仿宋" w:hAnsi="仿宋" w:eastAsia="仿宋"/>
                <w:sz w:val="28"/>
                <w:szCs w:val="28"/>
              </w:rPr>
            </w:pPr>
            <w:r>
              <w:rPr>
                <w:rFonts w:hint="eastAsia" w:ascii="仿宋" w:hAnsi="仿宋" w:eastAsia="仿宋"/>
                <w:sz w:val="28"/>
                <w:szCs w:val="2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b/>
                <w:sz w:val="32"/>
                <w:szCs w:val="32"/>
              </w:rPr>
            </w:pPr>
          </w:p>
          <w:p>
            <w:pPr>
              <w:spacing w:line="340" w:lineRule="exact"/>
              <w:jc w:val="center"/>
              <w:rPr>
                <w:rFonts w:hint="eastAsia" w:ascii="仿宋" w:hAnsi="仿宋" w:eastAsia="仿宋"/>
                <w:b/>
                <w:sz w:val="32"/>
                <w:szCs w:val="32"/>
              </w:rPr>
            </w:pPr>
            <w:r>
              <w:rPr>
                <w:rFonts w:hint="eastAsia" w:ascii="仿宋" w:hAnsi="仿宋" w:eastAsia="仿宋"/>
                <w:b/>
                <w:sz w:val="32"/>
                <w:szCs w:val="32"/>
              </w:rPr>
              <w:t>复  核</w:t>
            </w:r>
          </w:p>
          <w:p>
            <w:pPr>
              <w:spacing w:line="340" w:lineRule="exact"/>
              <w:jc w:val="center"/>
              <w:rPr>
                <w:rFonts w:hint="eastAsia" w:ascii="仿宋" w:hAnsi="仿宋" w:eastAsia="仿宋"/>
                <w:b/>
                <w:sz w:val="32"/>
                <w:szCs w:val="32"/>
              </w:rPr>
            </w:pPr>
            <w:r>
              <w:rPr>
                <w:rFonts w:hint="eastAsia" w:ascii="仿宋" w:hAnsi="仿宋" w:eastAsia="仿宋"/>
                <w:b/>
                <w:sz w:val="32"/>
                <w:szCs w:val="32"/>
              </w:rPr>
              <w:t>意  见</w:t>
            </w:r>
          </w:p>
          <w:p>
            <w:pPr>
              <w:spacing w:line="340" w:lineRule="exact"/>
              <w:rPr>
                <w:rFonts w:hint="eastAsia" w:ascii="仿宋" w:hAnsi="仿宋" w:eastAsia="仿宋"/>
                <w:b/>
                <w:sz w:val="32"/>
                <w:szCs w:val="32"/>
              </w:rPr>
            </w:pPr>
          </w:p>
        </w:tc>
        <w:tc>
          <w:tcPr>
            <w:tcW w:w="8788"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 w:hAnsi="仿宋" w:eastAsia="仿宋"/>
                <w:sz w:val="24"/>
              </w:rPr>
            </w:pPr>
            <w:r>
              <w:rPr>
                <w:rFonts w:hint="eastAsia" w:ascii="仿宋" w:hAnsi="仿宋" w:eastAsia="仿宋"/>
                <w:sz w:val="24"/>
              </w:rPr>
              <w:t xml:space="preserve">      </w:t>
            </w:r>
          </w:p>
          <w:p>
            <w:pPr>
              <w:spacing w:line="360" w:lineRule="auto"/>
              <w:ind w:firstLine="900" w:firstLineChars="300"/>
              <w:rPr>
                <w:rFonts w:hint="eastAsia" w:ascii="仿宋" w:hAnsi="仿宋" w:eastAsia="仿宋"/>
                <w:sz w:val="24"/>
              </w:rPr>
            </w:pPr>
            <w:r>
              <w:rPr>
                <w:rFonts w:hint="eastAsia" w:ascii="仿宋" w:hAnsi="仿宋" w:eastAsia="仿宋"/>
                <w:sz w:val="30"/>
                <w:szCs w:val="30"/>
              </w:rPr>
              <w:t>提取材料已复核,同意提取。</w:t>
            </w:r>
          </w:p>
          <w:p>
            <w:pPr>
              <w:spacing w:line="360" w:lineRule="auto"/>
              <w:ind w:firstLine="840" w:firstLineChars="350"/>
              <w:rPr>
                <w:rFonts w:hint="eastAsia" w:ascii="仿宋" w:hAnsi="仿宋" w:eastAsia="仿宋"/>
                <w:sz w:val="24"/>
              </w:rPr>
            </w:pPr>
          </w:p>
          <w:p>
            <w:pPr>
              <w:spacing w:line="360" w:lineRule="auto"/>
              <w:ind w:firstLine="980" w:firstLineChars="350"/>
              <w:rPr>
                <w:rFonts w:hint="eastAsia" w:ascii="仿宋" w:hAnsi="仿宋" w:eastAsia="仿宋"/>
                <w:sz w:val="28"/>
                <w:szCs w:val="28"/>
              </w:rPr>
            </w:pPr>
            <w:r>
              <w:rPr>
                <w:rFonts w:hint="eastAsia" w:ascii="仿宋" w:hAnsi="仿宋" w:eastAsia="仿宋"/>
                <w:sz w:val="28"/>
                <w:szCs w:val="28"/>
              </w:rPr>
              <w:t>签名：                                 年    月   日</w:t>
            </w:r>
          </w:p>
        </w:tc>
      </w:tr>
    </w:tbl>
    <w:p>
      <w:pPr>
        <w:rPr>
          <w:rFonts w:hint="eastAsia" w:ascii="宋体" w:hAnsi="宋体"/>
          <w:sz w:val="24"/>
        </w:rPr>
      </w:pPr>
      <w:r>
        <w:rPr>
          <w:rFonts w:hint="eastAsia"/>
          <w:sz w:val="24"/>
        </w:rPr>
        <w:t>备注：</w:t>
      </w:r>
      <w:r>
        <w:rPr>
          <w:rFonts w:hint="eastAsia" w:ascii="宋体" w:hAnsi="宋体"/>
          <w:sz w:val="24"/>
        </w:rPr>
        <w:t xml:space="preserve">                                                             ③联:存根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MS PMincho">
    <w:panose1 w:val="02020600040205080304"/>
    <w:charset w:val="80"/>
    <w:family w:val="auto"/>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22113"/>
    <w:rsid w:val="3FE221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2016-12-21T02:26:00Z</dcterms:created>
  <dc:creator>Administrator</dc:creator>
  <cp:lastModifiedBy>Administrator</cp:lastModifiedBy>
  <dcterms:modified xsi:type="dcterms:W3CDTF">2016-12-21T02:26:31Z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