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C1C" w:rsidRPr="00670C1A" w:rsidRDefault="00162708">
      <w:pPr>
        <w:autoSpaceDE w:val="0"/>
        <w:spacing w:beforeLines="50" w:before="156" w:afterLines="50" w:after="156" w:line="560" w:lineRule="exact"/>
        <w:rPr>
          <w:rFonts w:ascii="仿宋" w:eastAsia="仿宋" w:hAnsi="仿宋" w:cs="黑体"/>
          <w:sz w:val="32"/>
          <w:szCs w:val="32"/>
        </w:rPr>
      </w:pPr>
      <w:r w:rsidRPr="00670C1A">
        <w:rPr>
          <w:rFonts w:ascii="仿宋" w:eastAsia="仿宋" w:hAnsi="仿宋" w:cs="黑体" w:hint="eastAsia"/>
          <w:sz w:val="32"/>
          <w:szCs w:val="32"/>
        </w:rPr>
        <w:t>附件</w:t>
      </w:r>
      <w:r w:rsidRPr="00670C1A">
        <w:rPr>
          <w:rFonts w:ascii="仿宋" w:eastAsia="仿宋" w:hAnsi="仿宋" w:cs="黑体" w:hint="eastAsia"/>
          <w:sz w:val="32"/>
          <w:szCs w:val="32"/>
        </w:rPr>
        <w:t>1</w:t>
      </w:r>
      <w:r w:rsidR="00670C1A">
        <w:rPr>
          <w:rFonts w:ascii="仿宋" w:eastAsia="仿宋" w:hAnsi="仿宋" w:cs="黑体" w:hint="eastAsia"/>
          <w:sz w:val="32"/>
          <w:szCs w:val="32"/>
        </w:rPr>
        <w:t>：</w:t>
      </w:r>
    </w:p>
    <w:p w:rsidR="00706C1C" w:rsidRDefault="00670C1A">
      <w:pPr>
        <w:jc w:val="center"/>
        <w:outlineLvl w:val="0"/>
        <w:rPr>
          <w:rFonts w:ascii="宋体" w:hAnsi="宋体"/>
          <w:b/>
          <w:sz w:val="44"/>
          <w:szCs w:val="44"/>
        </w:rPr>
      </w:pPr>
      <w:r w:rsidRPr="00670C1A">
        <w:rPr>
          <w:rFonts w:ascii="宋体" w:hAnsi="宋体" w:hint="eastAsia"/>
          <w:b/>
          <w:sz w:val="44"/>
          <w:szCs w:val="44"/>
        </w:rPr>
        <w:t>三亚市吉阳区专职人民调解员岗位分配表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3312"/>
        <w:gridCol w:w="2062"/>
        <w:gridCol w:w="2384"/>
      </w:tblGrid>
      <w:tr w:rsidR="00706C1C">
        <w:trPr>
          <w:trHeight w:hRule="exact" w:val="603"/>
          <w:jc w:val="center"/>
        </w:trPr>
        <w:tc>
          <w:tcPr>
            <w:tcW w:w="1222" w:type="dxa"/>
          </w:tcPr>
          <w:p w:rsidR="00706C1C" w:rsidRDefault="00162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312" w:type="dxa"/>
          </w:tcPr>
          <w:p w:rsidR="00706C1C" w:rsidRDefault="00162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调委会名称</w:t>
            </w:r>
          </w:p>
        </w:tc>
        <w:tc>
          <w:tcPr>
            <w:tcW w:w="2062" w:type="dxa"/>
          </w:tcPr>
          <w:p w:rsidR="00706C1C" w:rsidRDefault="00162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名额</w:t>
            </w:r>
          </w:p>
        </w:tc>
        <w:tc>
          <w:tcPr>
            <w:tcW w:w="2384" w:type="dxa"/>
          </w:tcPr>
          <w:p w:rsidR="00706C1C" w:rsidRDefault="00162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吉阳区调委会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84" w:type="dxa"/>
          </w:tcPr>
          <w:p w:rsidR="00706C1C" w:rsidRPr="00670C1A" w:rsidRDefault="00706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罗蓬村</w:t>
            </w:r>
            <w:proofErr w:type="gramEnd"/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安罗村调委会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红花村调委会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龙坡村</w:t>
            </w:r>
            <w:proofErr w:type="gramEnd"/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田独村调</w:t>
            </w:r>
            <w:proofErr w:type="gramEnd"/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榆红村</w:t>
            </w:r>
            <w:proofErr w:type="gramEnd"/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兼顾</w:t>
            </w: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红土坎村</w:t>
            </w: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六道村调委会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抱坡村</w:t>
            </w:r>
            <w:proofErr w:type="gramEnd"/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落笔村</w:t>
            </w:r>
            <w:proofErr w:type="gramEnd"/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六盘村调委会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南丁村调委会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博后村调委会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大茅村调委会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中廖村调委会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干沟村调委会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新红村调委会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新村社区调委会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兼顾</w:t>
            </w:r>
            <w:proofErr w:type="gramStart"/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经济场</w:t>
            </w:r>
            <w:proofErr w:type="gramEnd"/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荔枝沟社区调委会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港门村社区调委会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706C1C" w:rsidRPr="00670C1A" w:rsidRDefault="00706C1C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海罗村调委会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兼顾海</w:t>
            </w:r>
            <w:proofErr w:type="gramStart"/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澜</w:t>
            </w:r>
            <w:proofErr w:type="gramEnd"/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社区</w:t>
            </w: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东岸村调委会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706C1C" w:rsidRPr="00670C1A" w:rsidRDefault="00706C1C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月川社区</w:t>
            </w:r>
            <w:proofErr w:type="gramEnd"/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新月社区调委会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月河社区</w:t>
            </w:r>
            <w:proofErr w:type="gramEnd"/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临春社区调委会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商品街社区调委会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榕根社区调委会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下洋田社区调委会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大东海社区调委会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鹿回头社区调委会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32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卓达社区</w:t>
            </w:r>
            <w:proofErr w:type="gramEnd"/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兼顾丹州社区</w:t>
            </w: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红沙社区调委会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384" w:type="dxa"/>
          </w:tcPr>
          <w:p w:rsidR="00706C1C" w:rsidRPr="00670C1A" w:rsidRDefault="00706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34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春光社区调委会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35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红郊社区</w:t>
            </w:r>
            <w:proofErr w:type="gramEnd"/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6C1C">
        <w:trPr>
          <w:trHeight w:hRule="exact" w:val="60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36</w:t>
            </w:r>
          </w:p>
        </w:tc>
        <w:tc>
          <w:tcPr>
            <w:tcW w:w="3312" w:type="dxa"/>
            <w:vAlign w:val="center"/>
          </w:tcPr>
          <w:p w:rsidR="00706C1C" w:rsidRPr="00670C1A" w:rsidRDefault="00162708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南新居调委会</w:t>
            </w:r>
          </w:p>
        </w:tc>
        <w:tc>
          <w:tcPr>
            <w:tcW w:w="2062" w:type="dxa"/>
          </w:tcPr>
          <w:p w:rsidR="00706C1C" w:rsidRPr="00670C1A" w:rsidRDefault="001627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0C1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06C1C" w:rsidRPr="00670C1A" w:rsidRDefault="00706C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6C1C">
        <w:trPr>
          <w:trHeight w:hRule="exact" w:val="613"/>
          <w:jc w:val="center"/>
        </w:trPr>
        <w:tc>
          <w:tcPr>
            <w:tcW w:w="1222" w:type="dxa"/>
            <w:vAlign w:val="center"/>
          </w:tcPr>
          <w:p w:rsidR="00706C1C" w:rsidRPr="00670C1A" w:rsidRDefault="0016270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70C1A">
              <w:rPr>
                <w:rFonts w:ascii="黑体" w:eastAsia="黑体" w:hAnsi="黑体" w:hint="eastAsia"/>
                <w:sz w:val="28"/>
                <w:szCs w:val="28"/>
              </w:rPr>
              <w:t>合计</w:t>
            </w:r>
          </w:p>
        </w:tc>
        <w:tc>
          <w:tcPr>
            <w:tcW w:w="3312" w:type="dxa"/>
          </w:tcPr>
          <w:p w:rsidR="00706C1C" w:rsidRPr="00670C1A" w:rsidRDefault="00706C1C">
            <w:pPr>
              <w:widowControl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</w:tcPr>
          <w:p w:rsidR="00706C1C" w:rsidRPr="00670C1A" w:rsidRDefault="0016270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70C1A">
              <w:rPr>
                <w:rFonts w:ascii="黑体" w:eastAsia="黑体" w:hAnsi="黑体" w:hint="eastAsia"/>
                <w:sz w:val="28"/>
                <w:szCs w:val="28"/>
              </w:rPr>
              <w:t>48</w:t>
            </w:r>
          </w:p>
        </w:tc>
        <w:tc>
          <w:tcPr>
            <w:tcW w:w="2384" w:type="dxa"/>
          </w:tcPr>
          <w:p w:rsidR="00706C1C" w:rsidRDefault="00706C1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706C1C" w:rsidRDefault="00706C1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706C1C">
      <w:footerReference w:type="default" r:id="rId7"/>
      <w:pgSz w:w="11906" w:h="16838"/>
      <w:pgMar w:top="2155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708" w:rsidRDefault="00162708">
      <w:r>
        <w:separator/>
      </w:r>
    </w:p>
  </w:endnote>
  <w:endnote w:type="continuationSeparator" w:id="0">
    <w:p w:rsidR="00162708" w:rsidRDefault="0016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C1C" w:rsidRDefault="0016270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4968240</wp:posOffset>
              </wp:positionH>
              <wp:positionV relativeFrom="paragraph">
                <wp:posOffset>-438150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6C1C" w:rsidRDefault="00162708">
                          <w:pPr>
                            <w:pStyle w:val="a3"/>
                          </w:pPr>
                          <w:r>
                            <w:rPr>
                              <w:rStyle w:val="a6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6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6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6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91.2pt;margin-top:-34.5pt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" filled="f" stroked="f" strokeweight=".5pt">
              <v:textbox style="mso-fit-shape-to-text:t" inset="0,0,0,0">
                <w:txbxContent>
                  <w:p w:rsidR="00706C1C" w:rsidRDefault="00162708">
                    <w:pPr>
                      <w:pStyle w:val="a3"/>
                    </w:pPr>
                    <w:r>
                      <w:rPr>
                        <w:rStyle w:val="a6"/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6"/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6"/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6"/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6"/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6"/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708" w:rsidRDefault="00162708">
      <w:r>
        <w:separator/>
      </w:r>
    </w:p>
  </w:footnote>
  <w:footnote w:type="continuationSeparator" w:id="0">
    <w:p w:rsidR="00162708" w:rsidRDefault="00162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C"/>
    <w:rsid w:val="00162708"/>
    <w:rsid w:val="00670C1A"/>
    <w:rsid w:val="00706C1C"/>
    <w:rsid w:val="00FE08EF"/>
    <w:rsid w:val="017671CF"/>
    <w:rsid w:val="0A1D45BB"/>
    <w:rsid w:val="0BFF26E5"/>
    <w:rsid w:val="0C0F6DFD"/>
    <w:rsid w:val="0E0D581A"/>
    <w:rsid w:val="118F1F24"/>
    <w:rsid w:val="181D01E6"/>
    <w:rsid w:val="1FBD5A50"/>
    <w:rsid w:val="20DF6A5A"/>
    <w:rsid w:val="242E5107"/>
    <w:rsid w:val="24A35F20"/>
    <w:rsid w:val="28541A41"/>
    <w:rsid w:val="2C0F37DC"/>
    <w:rsid w:val="2F0B1046"/>
    <w:rsid w:val="3099712B"/>
    <w:rsid w:val="38E2728A"/>
    <w:rsid w:val="3A956375"/>
    <w:rsid w:val="3DA25F78"/>
    <w:rsid w:val="3FBE6CC0"/>
    <w:rsid w:val="43A77D08"/>
    <w:rsid w:val="459D1CAF"/>
    <w:rsid w:val="54605F4A"/>
    <w:rsid w:val="59292A8B"/>
    <w:rsid w:val="59DB4D43"/>
    <w:rsid w:val="5B454539"/>
    <w:rsid w:val="5D540462"/>
    <w:rsid w:val="62D14D03"/>
    <w:rsid w:val="66D04D02"/>
    <w:rsid w:val="6FFA3EBF"/>
    <w:rsid w:val="721F1290"/>
    <w:rsid w:val="734F3638"/>
    <w:rsid w:val="768C0DBE"/>
    <w:rsid w:val="7A7E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75BCD"/>
  <w15:docId w15:val="{6B4BB4FA-0ADA-4470-8D71-34BF2EBC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jysf</dc:creator>
  <cp:lastModifiedBy>三亚惠民人力资源开发服务有限公司</cp:lastModifiedBy>
  <cp:revision>2</cp:revision>
  <cp:lastPrinted>2019-10-22T09:27:00Z</cp:lastPrinted>
  <dcterms:created xsi:type="dcterms:W3CDTF">2019-10-28T09:24:00Z</dcterms:created>
  <dcterms:modified xsi:type="dcterms:W3CDTF">2019-10-28T09:24:00Z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